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0001350876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361"/>
        <w:gridCol w:w="5844"/>
      </w:tblGrid>
      <w:tr>
        <w:trPr/>
        <w:tc>
          <w:tcPr>
            <w:tcW w:w="4361" w:type="dxa"/>
            <w:tcBorders/>
            <w:vAlign w:val="center"/>
          </w:tcPr>
          <w:p>
            <w:pPr>
              <w:pStyle w:val="TableContents"/>
              <w:bidi w:val="0"/>
              <w:spacing w:before="0" w:after="283"/>
              <w:jc w:val="left"/>
              <w:rPr/>
            </w:pPr>
            <w:r>
              <w:rPr/>
              <w:t>Name of Issuer</w:t>
            </w:r>
          </w:p>
        </w:tc>
        <w:tc>
          <w:tcPr>
            <w:tcW w:w="5844" w:type="dxa"/>
            <w:tcBorders/>
            <w:vAlign w:val="center"/>
          </w:tcPr>
          <w:p>
            <w:pPr>
              <w:pStyle w:val="TableContents"/>
              <w:bidi w:val="0"/>
              <w:spacing w:before="0" w:after="0"/>
              <w:jc w:val="left"/>
              <w:rPr/>
            </w:pPr>
            <w:r>
              <w:rPr/>
              <w:t>MAGNITE, INC.</w:t>
            </w:r>
          </w:p>
        </w:tc>
      </w:tr>
      <w:tr>
        <w:trPr/>
        <w:tc>
          <w:tcPr>
            <w:tcW w:w="4361" w:type="dxa"/>
            <w:tcBorders/>
            <w:vAlign w:val="center"/>
          </w:tcPr>
          <w:p>
            <w:pPr>
              <w:pStyle w:val="TableContents"/>
              <w:bidi w:val="0"/>
              <w:spacing w:before="0" w:after="283"/>
              <w:jc w:val="left"/>
              <w:rPr/>
            </w:pPr>
            <w:r>
              <w:rPr/>
              <w:t>SEC File Number</w:t>
            </w:r>
          </w:p>
        </w:tc>
        <w:tc>
          <w:tcPr>
            <w:tcW w:w="5844" w:type="dxa"/>
            <w:tcBorders/>
            <w:vAlign w:val="center"/>
          </w:tcPr>
          <w:p>
            <w:pPr>
              <w:pStyle w:val="TableContents"/>
              <w:bidi w:val="0"/>
              <w:spacing w:before="0" w:after="0"/>
              <w:jc w:val="left"/>
              <w:rPr/>
            </w:pPr>
            <w:r>
              <w:rPr/>
              <w:t>001-36384</w:t>
            </w:r>
          </w:p>
        </w:tc>
      </w:tr>
      <w:tr>
        <w:trPr/>
        <w:tc>
          <w:tcPr>
            <w:tcW w:w="4361" w:type="dxa"/>
            <w:tcBorders/>
            <w:vAlign w:val="center"/>
          </w:tcPr>
          <w:p>
            <w:pPr>
              <w:pStyle w:val="TableContents"/>
              <w:bidi w:val="0"/>
              <w:spacing w:before="0" w:after="283"/>
              <w:jc w:val="left"/>
              <w:rPr/>
            </w:pPr>
            <w:r>
              <w:rPr/>
              <w:t>Address of Issuer</w:t>
            </w:r>
          </w:p>
        </w:tc>
        <w:tc>
          <w:tcPr>
            <w:tcW w:w="5844"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4361" w:type="dxa"/>
            <w:tcBorders/>
            <w:vAlign w:val="center"/>
          </w:tcPr>
          <w:p>
            <w:pPr>
              <w:pStyle w:val="TableContents"/>
              <w:bidi w:val="0"/>
              <w:spacing w:before="0" w:after="283"/>
              <w:jc w:val="left"/>
              <w:rPr/>
            </w:pPr>
            <w:r>
              <w:rPr/>
              <w:t>Phone</w:t>
            </w:r>
          </w:p>
        </w:tc>
        <w:tc>
          <w:tcPr>
            <w:tcW w:w="5844" w:type="dxa"/>
            <w:tcBorders/>
            <w:vAlign w:val="center"/>
          </w:tcPr>
          <w:p>
            <w:pPr>
              <w:pStyle w:val="TableContents"/>
              <w:bidi w:val="0"/>
              <w:spacing w:before="0" w:after="0"/>
              <w:jc w:val="left"/>
              <w:rPr/>
            </w:pPr>
            <w:r>
              <w:rPr/>
              <w:t>2122432769</w:t>
            </w:r>
          </w:p>
        </w:tc>
      </w:tr>
      <w:tr>
        <w:trPr/>
        <w:tc>
          <w:tcPr>
            <w:tcW w:w="4361" w:type="dxa"/>
            <w:tcBorders/>
            <w:vAlign w:val="center"/>
          </w:tcPr>
          <w:p>
            <w:pPr>
              <w:pStyle w:val="TableContents"/>
              <w:bidi w:val="0"/>
              <w:spacing w:before="0" w:after="283"/>
              <w:jc w:val="left"/>
              <w:rPr/>
            </w:pPr>
            <w:r>
              <w:rPr/>
              <w:t>Name of Person for Whose Account the Securities are To Be Sold</w:t>
            </w:r>
          </w:p>
        </w:tc>
        <w:tc>
          <w:tcPr>
            <w:tcW w:w="5844" w:type="dxa"/>
            <w:tcBorders/>
            <w:vAlign w:val="center"/>
          </w:tcPr>
          <w:p>
            <w:pPr>
              <w:pStyle w:val="TableContents"/>
              <w:bidi w:val="0"/>
              <w:spacing w:before="0" w:after="0"/>
              <w:jc w:val="left"/>
              <w:rPr/>
            </w:pPr>
            <w:r>
              <w:rPr/>
              <w:t>Douglas S. Knopper &amp; Abigail L. Knopper TTEES of the Knopper Joint Mgmt Trust 11/15/13</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361" w:type="dxa"/>
            <w:tcBorders/>
            <w:vAlign w:val="center"/>
          </w:tcPr>
          <w:p>
            <w:pPr>
              <w:pStyle w:val="TableContents"/>
              <w:bidi w:val="0"/>
              <w:spacing w:before="0" w:after="283"/>
              <w:jc w:val="left"/>
              <w:rPr/>
            </w:pPr>
            <w:r>
              <w:rPr/>
              <w:t>Relationship to Issuer</w:t>
            </w:r>
          </w:p>
        </w:tc>
        <w:tc>
          <w:tcPr>
            <w:tcW w:w="584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37337</w:t>
            </w:r>
          </w:p>
        </w:tc>
        <w:tc>
          <w:tcPr>
            <w:tcW w:w="1381" w:type="dxa"/>
            <w:tcBorders/>
            <w:vAlign w:val="center"/>
          </w:tcPr>
          <w:p>
            <w:pPr>
              <w:pStyle w:val="TableContents"/>
              <w:bidi w:val="0"/>
              <w:spacing w:before="0" w:after="283"/>
              <w:jc w:val="left"/>
              <w:rPr/>
            </w:pPr>
            <w:r>
              <w:rPr/>
              <w:t>887873.86</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11/06/2019</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37337</w:t>
            </w:r>
          </w:p>
        </w:tc>
        <w:tc>
          <w:tcPr>
            <w:tcW w:w="1078" w:type="dxa"/>
            <w:tcBorders/>
            <w:vAlign w:val="center"/>
          </w:tcPr>
          <w:p>
            <w:pPr>
              <w:pStyle w:val="TableContents"/>
              <w:bidi w:val="0"/>
              <w:spacing w:before="0" w:after="283"/>
              <w:jc w:val="left"/>
              <w:rPr/>
            </w:pPr>
            <w:r>
              <w:rPr/>
              <w:t>11/06/2019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566"/>
        <w:gridCol w:w="2521"/>
        <w:gridCol w:w="896"/>
        <w:gridCol w:w="1523"/>
        <w:gridCol w:w="1699"/>
      </w:tblGrid>
      <w:tr>
        <w:trPr/>
        <w:tc>
          <w:tcPr>
            <w:tcW w:w="3566" w:type="dxa"/>
            <w:tcBorders/>
            <w:vAlign w:val="center"/>
          </w:tcPr>
          <w:p>
            <w:pPr>
              <w:pStyle w:val="TableHeading"/>
              <w:suppressLineNumbers/>
              <w:bidi w:val="0"/>
              <w:spacing w:before="0" w:after="283"/>
              <w:jc w:val="center"/>
              <w:rPr/>
            </w:pPr>
            <w:r>
              <w:rPr/>
              <w:t>Name and Address of Seller</w:t>
            </w:r>
          </w:p>
        </w:tc>
        <w:tc>
          <w:tcPr>
            <w:tcW w:w="2521"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566" w:type="dxa"/>
            <w:tcBorders/>
            <w:vAlign w:val="center"/>
          </w:tcPr>
          <w:p>
            <w:pPr>
              <w:pStyle w:val="TableContents"/>
              <w:bidi w:val="0"/>
              <w:spacing w:before="0" w:after="283"/>
              <w:jc w:val="left"/>
              <w:rPr/>
            </w:pPr>
            <w:r>
              <w:rPr/>
              <w:t>10b5-1 Sales for DOUGLAS KNOPPER</w:t>
              <w:br/>
              <w:t>1250 Broadway, 9th Floor</w:t>
              <w:br/>
              <w:t>New York   NY   10001</w:t>
            </w:r>
          </w:p>
        </w:tc>
        <w:tc>
          <w:tcPr>
            <w:tcW w:w="2521"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08/06/2026</w:t>
            </w:r>
          </w:p>
        </w:tc>
        <w:tc>
          <w:tcPr>
            <w:tcW w:w="1523" w:type="dxa"/>
            <w:tcBorders/>
            <w:vAlign w:val="center"/>
          </w:tcPr>
          <w:p>
            <w:pPr>
              <w:pStyle w:val="TableContents"/>
              <w:bidi w:val="0"/>
              <w:spacing w:before="0" w:after="283"/>
              <w:jc w:val="left"/>
              <w:rPr/>
            </w:pPr>
            <w:r>
              <w:rPr/>
              <w:t>19128</w:t>
            </w:r>
          </w:p>
        </w:tc>
        <w:tc>
          <w:tcPr>
            <w:tcW w:w="1699" w:type="dxa"/>
            <w:tcBorders/>
            <w:vAlign w:val="center"/>
          </w:tcPr>
          <w:p>
            <w:pPr>
              <w:pStyle w:val="TableContents"/>
              <w:bidi w:val="0"/>
              <w:spacing w:before="0" w:after="283"/>
              <w:jc w:val="left"/>
              <w:rPr/>
            </w:pPr>
            <w:r>
              <w:rPr/>
              <w:t>434588.16</w:t>
            </w:r>
          </w:p>
        </w:tc>
      </w:tr>
      <w:tr>
        <w:trPr/>
        <w:tc>
          <w:tcPr>
            <w:tcW w:w="3566" w:type="dxa"/>
            <w:tcBorders/>
            <w:vAlign w:val="center"/>
          </w:tcPr>
          <w:p>
            <w:pPr>
              <w:pStyle w:val="TableContents"/>
              <w:bidi w:val="0"/>
              <w:spacing w:before="0" w:after="283"/>
              <w:jc w:val="left"/>
              <w:rPr/>
            </w:pPr>
            <w:r>
              <w:rPr/>
              <w:t>10b5-1 Sales for D S KNOPPER &amp; A L KNOPPER CO-TTEEKNOPPER JOINT MANAGEMENT TRUSTU/T/A DTD 11/15/2013</w:t>
              <w:br/>
              <w:t>1250 Broadway, 9th Floor</w:t>
              <w:br/>
              <w:t>New York   NY   10001</w:t>
            </w:r>
          </w:p>
        </w:tc>
        <w:tc>
          <w:tcPr>
            <w:tcW w:w="2521"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08/06/2026</w:t>
            </w:r>
          </w:p>
        </w:tc>
        <w:tc>
          <w:tcPr>
            <w:tcW w:w="1523" w:type="dxa"/>
            <w:tcBorders/>
            <w:vAlign w:val="center"/>
          </w:tcPr>
          <w:p>
            <w:pPr>
              <w:pStyle w:val="TableContents"/>
              <w:bidi w:val="0"/>
              <w:spacing w:before="0" w:after="283"/>
              <w:jc w:val="left"/>
              <w:rPr/>
            </w:pPr>
            <w:r>
              <w:rPr/>
              <w:t>18209</w:t>
            </w:r>
          </w:p>
        </w:tc>
        <w:tc>
          <w:tcPr>
            <w:tcW w:w="1699" w:type="dxa"/>
            <w:tcBorders/>
            <w:vAlign w:val="center"/>
          </w:tcPr>
          <w:p>
            <w:pPr>
              <w:pStyle w:val="TableContents"/>
              <w:bidi w:val="0"/>
              <w:spacing w:before="0" w:after="283"/>
              <w:jc w:val="left"/>
              <w:rPr/>
            </w:pPr>
            <w:r>
              <w:rPr/>
              <w:t>413708.48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59"/>
        <w:gridCol w:w="2746"/>
      </w:tblGrid>
      <w:tr>
        <w:trPr/>
        <w:tc>
          <w:tcPr>
            <w:tcW w:w="7459" w:type="dxa"/>
            <w:tcBorders/>
            <w:vAlign w:val="center"/>
          </w:tcPr>
          <w:p>
            <w:pPr>
              <w:pStyle w:val="TableContents"/>
              <w:bidi w:val="0"/>
              <w:spacing w:before="0" w:after="283"/>
              <w:jc w:val="left"/>
              <w:rPr/>
            </w:pPr>
            <w:r>
              <w:rPr/>
              <w:t>Remarks</w:t>
            </w:r>
          </w:p>
        </w:tc>
        <w:tc>
          <w:tcPr>
            <w:tcW w:w="2746" w:type="dxa"/>
            <w:tcBorders/>
            <w:vAlign w:val="center"/>
          </w:tcPr>
          <w:p>
            <w:pPr>
              <w:pStyle w:val="TableContents"/>
              <w:bidi w:val="0"/>
              <w:spacing w:before="0" w:after="283"/>
              <w:jc w:val="left"/>
              <w:rPr>
                <w:sz w:val="4"/>
                <w:szCs w:val="4"/>
              </w:rPr>
            </w:pPr>
            <w:r>
              <w:rPr>
                <w:sz w:val="4"/>
                <w:szCs w:val="4"/>
              </w:rPr>
            </w:r>
          </w:p>
        </w:tc>
      </w:tr>
      <w:tr>
        <w:trPr/>
        <w:tc>
          <w:tcPr>
            <w:tcW w:w="7459" w:type="dxa"/>
            <w:tcBorders/>
            <w:vAlign w:val="center"/>
          </w:tcPr>
          <w:p>
            <w:pPr>
              <w:pStyle w:val="TableContents"/>
              <w:bidi w:val="0"/>
              <w:spacing w:before="0" w:after="283"/>
              <w:jc w:val="left"/>
              <w:rPr/>
            </w:pPr>
            <w:r>
              <w:rPr/>
              <w:t>Date of Notice</w:t>
            </w:r>
          </w:p>
        </w:tc>
        <w:tc>
          <w:tcPr>
            <w:tcW w:w="2746" w:type="dxa"/>
            <w:tcBorders/>
            <w:vAlign w:val="center"/>
          </w:tcPr>
          <w:p>
            <w:pPr>
              <w:pStyle w:val="TableContents"/>
              <w:bidi w:val="0"/>
              <w:spacing w:before="0" w:after="0"/>
              <w:jc w:val="left"/>
              <w:rPr/>
            </w:pPr>
            <w:r>
              <w:rPr/>
              <w:t>09/17/2026</w:t>
            </w:r>
          </w:p>
        </w:tc>
      </w:tr>
      <w:tr>
        <w:trPr/>
        <w:tc>
          <w:tcPr>
            <w:tcW w:w="7459" w:type="dxa"/>
            <w:tcBorders/>
            <w:vAlign w:val="center"/>
          </w:tcPr>
          <w:p>
            <w:pPr>
              <w:pStyle w:val="TableContents"/>
              <w:bidi w:val="0"/>
              <w:spacing w:before="0" w:after="283"/>
              <w:jc w:val="left"/>
              <w:rPr/>
            </w:pPr>
            <w:r>
              <w:rPr/>
              <w:t>Date of Plan Adoption or Giving of Instruction, If Relying on Rule 10b5-1</w:t>
            </w:r>
          </w:p>
        </w:tc>
        <w:tc>
          <w:tcPr>
            <w:tcW w:w="2746"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59" w:type="dxa"/>
            <w:tcBorders/>
            <w:vAlign w:val="center"/>
          </w:tcPr>
          <w:p>
            <w:pPr>
              <w:pStyle w:val="TableContents"/>
              <w:bidi w:val="0"/>
              <w:spacing w:before="0" w:after="283"/>
              <w:jc w:val="left"/>
              <w:rPr/>
            </w:pPr>
            <w:r>
              <w:rPr/>
              <w:t>Signature</w:t>
            </w:r>
          </w:p>
        </w:tc>
        <w:tc>
          <w:tcPr>
            <w:tcW w:w="2746" w:type="dxa"/>
            <w:tcBorders/>
            <w:vAlign w:val="center"/>
          </w:tcPr>
          <w:p>
            <w:pPr>
              <w:pStyle w:val="TableContents"/>
              <w:bidi w:val="0"/>
              <w:spacing w:before="0" w:after="0"/>
              <w:jc w:val="left"/>
              <w:rPr/>
            </w:pPr>
            <w:r>
              <w:rPr/>
              <w:t>/s/ Douglas Knopper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3345</Characters>
  <CharactersWithSpaces>3948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